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039" w:rsidRDefault="00A61039" w:rsidP="00A61039">
      <w:r>
        <w:t>АНТИБАКТЕРИАЛЬНОЕ МЫЛО: МИФЫ И РЕАЛЬНОСТЬ</w:t>
      </w:r>
    </w:p>
    <w:p w:rsidR="00A61039" w:rsidRDefault="00A61039" w:rsidP="00A61039">
      <w:r>
        <w:t xml:space="preserve">Антибактериальное </w:t>
      </w:r>
      <w:proofErr w:type="gramStart"/>
      <w:r>
        <w:t>мыло  -</w:t>
      </w:r>
      <w:proofErr w:type="gramEnd"/>
      <w:r>
        <w:t xml:space="preserve">  эффективное средство в борьбе с инфекциями или уловка </w:t>
      </w:r>
    </w:p>
    <w:p w:rsidR="00A61039" w:rsidRDefault="00A61039" w:rsidP="00A61039">
      <w:r>
        <w:t xml:space="preserve">маркетологов? </w:t>
      </w:r>
    </w:p>
    <w:p w:rsidR="00A61039" w:rsidRDefault="00A61039" w:rsidP="00A61039">
      <w:r>
        <w:t xml:space="preserve">В антибактериальное мыло действительно вносят антимикробные добавки, но они могут быть </w:t>
      </w:r>
    </w:p>
    <w:p w:rsidR="00A61039" w:rsidRDefault="00A61039" w:rsidP="00A61039">
      <w:r>
        <w:t xml:space="preserve">разные и в разном количестве. </w:t>
      </w:r>
    </w:p>
    <w:p w:rsidR="00A61039" w:rsidRDefault="00A61039" w:rsidP="00A61039">
      <w:r>
        <w:t xml:space="preserve">Такое мыло может не уничтожить вирусы, так как </w:t>
      </w:r>
      <w:proofErr w:type="gramStart"/>
      <w:r>
        <w:t>вирусы  —</w:t>
      </w:r>
      <w:proofErr w:type="gramEnd"/>
      <w:r>
        <w:t xml:space="preserve">  не бактерии, и у них другая </w:t>
      </w:r>
    </w:p>
    <w:p w:rsidR="00A61039" w:rsidRDefault="00A61039" w:rsidP="00A61039">
      <w:r>
        <w:t xml:space="preserve">устойчивость. Но зато антибактериальное мыло, </w:t>
      </w:r>
      <w:proofErr w:type="gramStart"/>
      <w:r>
        <w:t>как впрочем</w:t>
      </w:r>
      <w:proofErr w:type="gramEnd"/>
      <w:r>
        <w:t xml:space="preserve"> и любое другое, может их просто </w:t>
      </w:r>
    </w:p>
    <w:p w:rsidR="00A61039" w:rsidRDefault="00A61039" w:rsidP="00A61039">
      <w:r>
        <w:t xml:space="preserve">смыть. </w:t>
      </w:r>
    </w:p>
    <w:p w:rsidR="00A61039" w:rsidRDefault="00A61039" w:rsidP="00A61039">
      <w:r>
        <w:t>Именно поэтому рекомендуем просто пользоваться мылом, а оно может быть любым.</w:t>
      </w:r>
    </w:p>
    <w:p w:rsidR="00A61039" w:rsidRDefault="00A61039" w:rsidP="00A61039">
      <w:r>
        <w:t xml:space="preserve">Для того чтобы смыть вирус, не обязательно мыть руки антибактериальным мылом, достаточно </w:t>
      </w:r>
    </w:p>
    <w:p w:rsidR="00A61039" w:rsidRDefault="00A61039" w:rsidP="00A61039">
      <w:r>
        <w:t>использовать обычное.</w:t>
      </w:r>
    </w:p>
    <w:p w:rsidR="00A61039" w:rsidRDefault="00A61039" w:rsidP="00A61039">
      <w:proofErr w:type="gramStart"/>
      <w:r>
        <w:t>Напоминаем</w:t>
      </w:r>
      <w:proofErr w:type="gramEnd"/>
      <w:r>
        <w:t xml:space="preserve"> как правильно мыть руки</w:t>
      </w:r>
    </w:p>
    <w:p w:rsidR="00A61039" w:rsidRDefault="00A61039" w:rsidP="00A61039">
      <w:r>
        <w:t xml:space="preserve">Грязные руки —  фактор передачи целого спектра инфекционных и паразитарных заболеваний, в </w:t>
      </w:r>
    </w:p>
    <w:p w:rsidR="00A61039" w:rsidRDefault="00A61039" w:rsidP="00A61039">
      <w:r>
        <w:t xml:space="preserve">том числе дизентерии, гепатита А, брюшного тифа, </w:t>
      </w:r>
      <w:proofErr w:type="spellStart"/>
      <w:r>
        <w:t>норо</w:t>
      </w:r>
      <w:proofErr w:type="spellEnd"/>
      <w:r>
        <w:t xml:space="preserve">-  и </w:t>
      </w:r>
      <w:proofErr w:type="spellStart"/>
      <w:r>
        <w:t>ротавирусных</w:t>
      </w:r>
      <w:proofErr w:type="spellEnd"/>
      <w:r>
        <w:t xml:space="preserve"> инфекций, глистных </w:t>
      </w:r>
    </w:p>
    <w:p w:rsidR="00A61039" w:rsidRDefault="00A61039" w:rsidP="00A61039">
      <w:r>
        <w:t xml:space="preserve">инвазий. Передача осуществляется как напрямую, так и опосредованно через поверхности, </w:t>
      </w:r>
    </w:p>
    <w:p w:rsidR="00A61039" w:rsidRDefault="00A61039" w:rsidP="00A61039">
      <w:r>
        <w:t>например, мягкие игрушки.</w:t>
      </w:r>
    </w:p>
    <w:p w:rsidR="00A61039" w:rsidRDefault="00A61039" w:rsidP="00A61039">
      <w:r>
        <w:t>Мыть руки нужно с мылом и теплой проточной водой.</w:t>
      </w:r>
    </w:p>
    <w:p w:rsidR="00A61039" w:rsidRDefault="00A61039" w:rsidP="00A61039">
      <w:r>
        <w:t>Вот, как правильно это делать:</w:t>
      </w:r>
    </w:p>
    <w:p w:rsidR="00A61039" w:rsidRDefault="00A61039" w:rsidP="00A61039">
      <w:proofErr w:type="gramStart"/>
      <w:r>
        <w:t>  Снимите</w:t>
      </w:r>
      <w:proofErr w:type="gramEnd"/>
      <w:r>
        <w:t xml:space="preserve"> украшения, закатайте рукава;</w:t>
      </w:r>
    </w:p>
    <w:p w:rsidR="00A61039" w:rsidRDefault="00A61039" w:rsidP="00A61039">
      <w:proofErr w:type="gramStart"/>
      <w:r>
        <w:t>  Смочите</w:t>
      </w:r>
      <w:proofErr w:type="gramEnd"/>
      <w:r>
        <w:t xml:space="preserve"> руки в теплой воде перед нанесением мыла;</w:t>
      </w:r>
    </w:p>
    <w:p w:rsidR="00A61039" w:rsidRDefault="00A61039" w:rsidP="00A61039">
      <w:proofErr w:type="gramStart"/>
      <w:r>
        <w:t>  Тщательно</w:t>
      </w:r>
      <w:proofErr w:type="gramEnd"/>
      <w:r>
        <w:t xml:space="preserve"> намыльте руки и в течение не менее 30 секунд соблюдайте технику мытья рук;</w:t>
      </w:r>
    </w:p>
    <w:p w:rsidR="00A61039" w:rsidRDefault="00A61039" w:rsidP="00A61039">
      <w:proofErr w:type="gramStart"/>
      <w:r>
        <w:t>  Обильно</w:t>
      </w:r>
      <w:proofErr w:type="gramEnd"/>
      <w:r>
        <w:t xml:space="preserve"> ополосните теплой водой руки, чтобы удалить мыло;</w:t>
      </w:r>
    </w:p>
    <w:p w:rsidR="00A61039" w:rsidRDefault="00A61039" w:rsidP="00A61039">
      <w:proofErr w:type="gramStart"/>
      <w:r>
        <w:t>  Просушите</w:t>
      </w:r>
      <w:proofErr w:type="gramEnd"/>
      <w:r>
        <w:t xml:space="preserve"> руки полотенцем. Сушка рук имеет важное значение.</w:t>
      </w:r>
    </w:p>
    <w:p w:rsidR="00A61039" w:rsidRDefault="00A61039" w:rsidP="00A61039">
      <w:r>
        <w:t xml:space="preserve">Помните! Находясь в общественном туалете, используйте бумажное полотенце, чтобы открыть и </w:t>
      </w:r>
    </w:p>
    <w:p w:rsidR="00A61039" w:rsidRDefault="00A61039" w:rsidP="00A61039">
      <w:r>
        <w:t>закрыть дверь в туалетную комнату и нажать на кнопку сливного бачка.</w:t>
      </w:r>
    </w:p>
    <w:p w:rsidR="000E044F" w:rsidRPr="00A61039" w:rsidRDefault="00A61039" w:rsidP="00A61039">
      <w:r>
        <w:t>Будьте здоровы!</w:t>
      </w:r>
      <w:bookmarkStart w:id="0" w:name="_GoBack"/>
      <w:bookmarkEnd w:id="0"/>
    </w:p>
    <w:sectPr w:rsidR="000E044F" w:rsidRPr="00A61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A4"/>
    <w:rsid w:val="000E044F"/>
    <w:rsid w:val="00A61039"/>
    <w:rsid w:val="00C7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FB68F-3B36-4FB3-9376-44E3DFD1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3</cp:revision>
  <dcterms:created xsi:type="dcterms:W3CDTF">2024-02-16T06:17:00Z</dcterms:created>
  <dcterms:modified xsi:type="dcterms:W3CDTF">2024-02-16T06:18:00Z</dcterms:modified>
</cp:coreProperties>
</file>